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C23D1F" w:rsidP="00C23D1F" w:rsidRDefault="00C23D1F" w14:paraId="672A6659" wp14:textId="77777777">
      <w:pPr>
        <w:widowControl w:val="0"/>
        <w:rPr>
          <w:rFonts w:ascii="Calibri" w:hAnsi="Calibri"/>
          <w:b/>
          <w:bCs/>
          <w:sz w:val="34"/>
          <w:szCs w:val="34"/>
        </w:rPr>
      </w:pPr>
    </w:p>
    <w:p xmlns:wp14="http://schemas.microsoft.com/office/word/2010/wordml" w:rsidRPr="004470F9" w:rsidR="00C23D1F" w:rsidP="716784DB" w:rsidRDefault="007E017B" w14:paraId="4B467F42" wp14:textId="47081454">
      <w:pPr>
        <w:widowControl w:val="0"/>
        <w:ind w:left="-900"/>
        <w:jc w:val="center"/>
        <w:rPr>
          <w:rFonts w:ascii="Calibri" w:hAnsi="Calibri"/>
          <w:b w:val="1"/>
          <w:bCs w:val="1"/>
          <w:color w:val="CC0099"/>
          <w:sz w:val="52"/>
          <w:szCs w:val="52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6704" behindDoc="1" locked="0" layoutInCell="1" allowOverlap="1" wp14:anchorId="28E74085" wp14:editId="7777777">
            <wp:simplePos x="0" y="0"/>
            <wp:positionH relativeFrom="column">
              <wp:posOffset>4735195</wp:posOffset>
            </wp:positionH>
            <wp:positionV relativeFrom="paragraph">
              <wp:posOffset>118110</wp:posOffset>
            </wp:positionV>
            <wp:extent cx="1262380" cy="816610"/>
            <wp:effectExtent l="0" t="0" r="0" b="0"/>
            <wp:wrapThrough wrapText="bothSides">
              <wp:wrapPolygon edited="0">
                <wp:start x="0" y="0"/>
                <wp:lineTo x="0" y="21163"/>
                <wp:lineTo x="21187" y="21163"/>
                <wp:lineTo x="21187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16784DB" w:rsidR="00904229">
        <w:rPr>
          <w:rFonts w:ascii="Calibri" w:hAnsi="Calibri"/>
          <w:b w:val="1"/>
          <w:bCs w:val="1"/>
          <w:color w:val="CC0099"/>
          <w:sz w:val="52"/>
          <w:szCs w:val="52"/>
        </w:rPr>
        <w:t xml:space="preserve">How would you like a chance to win </w:t>
      </w:r>
      <w:r w:rsidRPr="716784DB" w:rsidR="00904229">
        <w:rPr>
          <w:rFonts w:ascii="Calibri" w:hAnsi="Calibri"/>
          <w:b w:val="1"/>
          <w:bCs w:val="1"/>
          <w:color w:val="CC0099"/>
          <w:sz w:val="52"/>
          <w:szCs w:val="52"/>
        </w:rPr>
        <w:t xml:space="preserve">a </w:t>
      </w:r>
      <w:r w:rsidRPr="716784DB" w:rsidR="00904229">
        <w:rPr>
          <w:rFonts w:ascii="Calibri" w:hAnsi="Calibri"/>
          <w:b w:val="1"/>
          <w:bCs w:val="1"/>
          <w:color w:val="CC0099"/>
          <w:sz w:val="52"/>
          <w:szCs w:val="52"/>
        </w:rPr>
        <w:t xml:space="preserve">$</w:t>
      </w:r>
      <w:r w:rsidRPr="716784DB" w:rsidR="00904229">
        <w:rPr>
          <w:rFonts w:ascii="Calibri" w:hAnsi="Calibri"/>
          <w:b w:val="1"/>
          <w:bCs w:val="1"/>
          <w:color w:val="CC0099"/>
          <w:sz w:val="52"/>
          <w:szCs w:val="52"/>
        </w:rPr>
        <w:t xml:space="preserve">100 AMAZON Gift Certificate</w:t>
      </w:r>
      <w:r w:rsidRPr="716784DB" w:rsidR="00904229">
        <w:rPr>
          <w:rFonts w:ascii="Calibri" w:hAnsi="Calibri"/>
          <w:b w:val="1"/>
          <w:bCs w:val="1"/>
          <w:color w:val="CC0099"/>
          <w:sz w:val="52"/>
          <w:szCs w:val="52"/>
        </w:rPr>
        <w:t xml:space="preserve">? </w:t>
      </w:r>
      <w:r w:rsidRPr="716784DB" w:rsidR="00C23D1F">
        <w:rPr>
          <w:rFonts w:ascii="Calibri" w:hAnsi="Calibri"/>
          <w:b w:val="1"/>
          <w:bCs w:val="1"/>
          <w:color w:val="CC0099"/>
          <w:sz w:val="52"/>
          <w:szCs w:val="52"/>
        </w:rPr>
        <w:t xml:space="preserve"> </w:t>
      </w:r>
    </w:p>
    <w:tbl>
      <w:tblPr>
        <w:tblW w:w="1089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410"/>
        <w:gridCol w:w="6480"/>
      </w:tblGrid>
      <w:tr xmlns:wp14="http://schemas.microsoft.com/office/word/2010/wordml" w:rsidRPr="00776AD2" w:rsidR="004470F9" w:rsidTr="3D9E682C" w14:paraId="24482857" wp14:textId="77777777">
        <w:trPr>
          <w:trHeight w:val="2465"/>
        </w:trPr>
        <w:tc>
          <w:tcPr>
            <w:tcW w:w="4410" w:type="dxa"/>
            <w:shd w:val="clear" w:color="auto" w:fill="auto"/>
            <w:tcMar/>
          </w:tcPr>
          <w:p w:rsidRPr="00355EC2" w:rsidR="004470F9" w:rsidP="716784DB" w:rsidRDefault="004470F9" w14:paraId="03066905" wp14:textId="3CE9A508">
            <w:pPr>
              <w:widowControl w:val="0"/>
              <w:rPr>
                <w:rFonts w:ascii="Calibri" w:hAnsi="Calibri" w:cs="Calibri"/>
                <w:b w:val="1"/>
                <w:bCs w:val="1"/>
                <w:color w:val="4472C4" w:themeColor="accent1" w:themeTint="FF" w:themeShade="FF"/>
                <w:sz w:val="32"/>
                <w:szCs w:val="32"/>
              </w:rPr>
            </w:pPr>
            <w:r w:rsidRPr="716784DB" w:rsidR="004470F9">
              <w:rPr>
                <w:rFonts w:ascii="Calibri" w:hAnsi="Calibri" w:cs="Calibri"/>
                <w:b w:val="1"/>
                <w:bCs w:val="1"/>
                <w:color w:val="4472C4" w:themeColor="accent1" w:themeTint="FF" w:themeShade="FF"/>
                <w:sz w:val="32"/>
                <w:szCs w:val="32"/>
              </w:rPr>
              <w:t xml:space="preserve">What </w:t>
            </w:r>
            <w:r w:rsidRPr="716784DB" w:rsidR="00355EC2">
              <w:rPr>
                <w:rFonts w:ascii="Calibri" w:hAnsi="Calibri" w:cs="Calibri"/>
                <w:b w:val="1"/>
                <w:bCs w:val="1"/>
                <w:color w:val="4472C4" w:themeColor="accent1" w:themeTint="FF" w:themeShade="FF"/>
                <w:sz w:val="32"/>
                <w:szCs w:val="32"/>
              </w:rPr>
              <w:t xml:space="preserve">are </w:t>
            </w:r>
            <w:r w:rsidRPr="716784DB" w:rsidR="004470F9">
              <w:rPr>
                <w:rFonts w:ascii="Calibri" w:hAnsi="Calibri" w:cs="Calibri"/>
                <w:b w:val="1"/>
                <w:bCs w:val="1"/>
                <w:color w:val="4472C4" w:themeColor="accent1" w:themeTint="FF" w:themeShade="FF"/>
                <w:sz w:val="32"/>
                <w:szCs w:val="32"/>
              </w:rPr>
              <w:t>the Children’s</w:t>
            </w:r>
            <w:r w:rsidRPr="716784DB" w:rsidR="004470F9">
              <w:rPr>
                <w:rFonts w:ascii="Calibri" w:hAnsi="Calibri" w:cs="Calibri"/>
                <w:b w:val="1"/>
                <w:bCs w:val="1"/>
                <w:color w:val="4472C4" w:themeColor="accent1" w:themeTint="FF" w:themeShade="FF"/>
                <w:sz w:val="32"/>
                <w:szCs w:val="32"/>
              </w:rPr>
              <w:t xml:space="preserve"> </w:t>
            </w:r>
            <w:r w:rsidRPr="716784DB" w:rsidR="416D0FB2">
              <w:rPr>
                <w:rFonts w:ascii="Calibri" w:hAnsi="Calibri" w:cs="Calibri"/>
                <w:b w:val="1"/>
                <w:bCs w:val="1"/>
                <w:color w:val="4472C4" w:themeColor="accent1" w:themeTint="FF" w:themeShade="FF"/>
                <w:sz w:val="32"/>
                <w:szCs w:val="32"/>
              </w:rPr>
              <w:t>and Teens’ Galleries</w:t>
            </w:r>
            <w:r w:rsidRPr="716784DB" w:rsidR="00355EC2">
              <w:rPr>
                <w:rFonts w:ascii="Calibri" w:hAnsi="Calibri" w:cs="Calibri"/>
                <w:b w:val="1"/>
                <w:bCs w:val="1"/>
                <w:color w:val="4472C4" w:themeColor="accent1" w:themeTint="FF" w:themeShade="FF"/>
                <w:sz w:val="32"/>
                <w:szCs w:val="32"/>
              </w:rPr>
              <w:t>?</w:t>
            </w:r>
          </w:p>
          <w:p w:rsidRPr="00776AD2" w:rsidR="004470F9" w:rsidP="00776AD2" w:rsidRDefault="004470F9" w14:paraId="0A37501D" wp14:textId="77777777">
            <w:pPr>
              <w:widowControl w:val="0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  <w:p w:rsidRPr="00776AD2" w:rsidR="004470F9" w:rsidP="00776AD2" w:rsidRDefault="007E017B" w14:paraId="5DAB6C7B" wp14:textId="77777777">
            <w:pPr>
              <w:widowControl w:val="0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>
              <w:rPr>
                <w:noProof/>
              </w:rPr>
              <w:drawing>
                <wp:inline xmlns:wp14="http://schemas.microsoft.com/office/word/2010/wordprocessingDrawing" distT="0" distB="0" distL="0" distR="0" wp14:anchorId="6D61C9EA" wp14:editId="7777777">
                  <wp:extent cx="2638425" cy="1762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shd w:val="clear" w:color="auto" w:fill="auto"/>
            <w:tcMar/>
          </w:tcPr>
          <w:p w:rsidR="0037556F" w:rsidP="00776AD2" w:rsidRDefault="004470F9" w14:paraId="26D5B6B4" wp14:textId="77777777" wp14:noSpellErr="1">
            <w:pPr>
              <w:widowControl w:val="0"/>
              <w:rPr>
                <w:rFonts w:ascii="Calibri" w:hAnsi="Calibri"/>
                <w:sz w:val="28"/>
                <w:szCs w:val="28"/>
              </w:rPr>
            </w:pPr>
            <w:r w:rsidRPr="716784DB" w:rsidR="004470F9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An absolute MUST for kids on Saturday &amp; Sunday. </w:t>
            </w:r>
            <w:r w:rsidRPr="716784DB" w:rsidR="004470F9">
              <w:rPr>
                <w:rFonts w:ascii="Calibri" w:hAnsi="Calibri"/>
                <w:sz w:val="28"/>
                <w:szCs w:val="28"/>
              </w:rPr>
              <w:t xml:space="preserve">Children ages 12 and younger are invited to experience our unique kid-sized gallery with artwork donated by </w:t>
            </w:r>
            <w:r w:rsidRPr="716784DB" w:rsidR="004470F9">
              <w:rPr>
                <w:rFonts w:ascii="Calibri" w:hAnsi="Calibri"/>
                <w:sz w:val="28"/>
                <w:szCs w:val="28"/>
              </w:rPr>
              <w:t>exhibiting</w:t>
            </w:r>
            <w:r w:rsidRPr="716784DB" w:rsidR="004470F9">
              <w:rPr>
                <w:rFonts w:ascii="Calibri" w:hAnsi="Calibri"/>
                <w:sz w:val="28"/>
                <w:szCs w:val="28"/>
              </w:rPr>
              <w:t xml:space="preserve"> artists. </w:t>
            </w:r>
          </w:p>
          <w:p w:rsidR="0037556F" w:rsidP="00776AD2" w:rsidRDefault="0037556F" w14:paraId="02EB378F" wp14:textId="77777777" wp14:noSpellErr="1">
            <w:pPr>
              <w:widowControl w:val="0"/>
              <w:rPr>
                <w:rFonts w:ascii="Calibri" w:hAnsi="Calibri"/>
                <w:sz w:val="28"/>
                <w:szCs w:val="28"/>
              </w:rPr>
            </w:pPr>
          </w:p>
          <w:p w:rsidR="0037556F" w:rsidP="716784DB" w:rsidRDefault="0037556F" w14:paraId="75A6DE56" wp14:textId="619C8D1D">
            <w:pPr>
              <w:widowControl w:val="0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  <w:r w:rsidRPr="716784DB" w:rsidR="0037556F">
              <w:rPr>
                <w:rFonts w:ascii="Calibri" w:hAnsi="Calibri"/>
                <w:sz w:val="28"/>
                <w:szCs w:val="28"/>
              </w:rPr>
              <w:t xml:space="preserve">The CAF </w:t>
            </w:r>
            <w:r w:rsidRPr="716784DB" w:rsidR="0037556F">
              <w:rPr>
                <w:rFonts w:ascii="Calibri" w:hAnsi="Calibri"/>
                <w:sz w:val="28"/>
                <w:szCs w:val="28"/>
              </w:rPr>
              <w:t>Children’s</w:t>
            </w:r>
            <w:r w:rsidRPr="716784DB" w:rsidR="004470F9">
              <w:rPr>
                <w:rFonts w:ascii="Calibri" w:hAnsi="Calibri"/>
                <w:sz w:val="28"/>
                <w:szCs w:val="28"/>
              </w:rPr>
              <w:t xml:space="preserve"> Gallery</w:t>
            </w:r>
            <w:r w:rsidRPr="716784DB" w:rsidR="0037556F">
              <w:rPr>
                <w:rFonts w:ascii="Calibri" w:hAnsi="Calibri"/>
                <w:sz w:val="28"/>
                <w:szCs w:val="28"/>
              </w:rPr>
              <w:t xml:space="preserve"> is a</w:t>
            </w:r>
            <w:r w:rsidRPr="716784DB" w:rsidR="004470F9">
              <w:rPr>
                <w:rFonts w:ascii="Calibri" w:hAnsi="Calibri"/>
                <w:sz w:val="28"/>
                <w:szCs w:val="28"/>
              </w:rPr>
              <w:t xml:space="preserve"> </w:t>
            </w:r>
            <w:r w:rsidRPr="716784DB" w:rsidR="0037556F">
              <w:rPr>
                <w:rFonts w:ascii="Calibri" w:hAnsi="Calibri"/>
                <w:sz w:val="28"/>
                <w:szCs w:val="28"/>
              </w:rPr>
              <w:t>long-standing</w:t>
            </w:r>
            <w:r w:rsidRPr="716784DB" w:rsidR="004470F9">
              <w:rPr>
                <w:rFonts w:ascii="Calibri" w:hAnsi="Calibri"/>
                <w:sz w:val="28"/>
                <w:szCs w:val="28"/>
              </w:rPr>
              <w:t xml:space="preserve"> tradition</w:t>
            </w:r>
            <w:r w:rsidRPr="716784DB" w:rsidR="0037556F">
              <w:rPr>
                <w:rFonts w:ascii="Calibri" w:hAnsi="Calibri"/>
                <w:sz w:val="28"/>
                <w:szCs w:val="28"/>
              </w:rPr>
              <w:t>.</w:t>
            </w:r>
            <w:r w:rsidRPr="716784DB" w:rsidR="004470F9">
              <w:rPr>
                <w:rFonts w:ascii="Calibri" w:hAnsi="Calibri"/>
                <w:sz w:val="28"/>
                <w:szCs w:val="28"/>
              </w:rPr>
              <w:t xml:space="preserve"> </w:t>
            </w:r>
            <w:r w:rsidRPr="716784DB" w:rsidR="0037556F">
              <w:rPr>
                <w:rFonts w:ascii="Calibri" w:hAnsi="Calibri"/>
                <w:sz w:val="28"/>
                <w:szCs w:val="28"/>
              </w:rPr>
              <w:t xml:space="preserve">Our Team </w:t>
            </w:r>
            <w:r w:rsidRPr="716784DB" w:rsidR="004470F9">
              <w:rPr>
                <w:rFonts w:ascii="Calibri" w:hAnsi="Calibri"/>
                <w:sz w:val="28"/>
                <w:szCs w:val="28"/>
              </w:rPr>
              <w:t>collect</w:t>
            </w:r>
            <w:r w:rsidRPr="716784DB" w:rsidR="0037556F">
              <w:rPr>
                <w:rFonts w:ascii="Calibri" w:hAnsi="Calibri"/>
                <w:sz w:val="28"/>
                <w:szCs w:val="28"/>
              </w:rPr>
              <w:t>s</w:t>
            </w:r>
            <w:r w:rsidRPr="716784DB" w:rsidR="004470F9">
              <w:rPr>
                <w:rFonts w:ascii="Calibri" w:hAnsi="Calibri"/>
                <w:sz w:val="28"/>
                <w:szCs w:val="28"/>
              </w:rPr>
              <w:t xml:space="preserve"> available </w:t>
            </w:r>
            <w:r w:rsidRPr="716784DB" w:rsidR="0037556F">
              <w:rPr>
                <w:rFonts w:ascii="Calibri" w:hAnsi="Calibri"/>
                <w:sz w:val="28"/>
                <w:szCs w:val="28"/>
              </w:rPr>
              <w:t>artwork</w:t>
            </w:r>
            <w:r w:rsidRPr="716784DB" w:rsidR="004470F9">
              <w:rPr>
                <w:rFonts w:ascii="Calibri" w:hAnsi="Calibri"/>
                <w:sz w:val="28"/>
                <w:szCs w:val="28"/>
              </w:rPr>
              <w:t xml:space="preserve"> to sell </w:t>
            </w:r>
            <w:r w:rsidRPr="716784DB" w:rsidR="0037556F">
              <w:rPr>
                <w:rFonts w:ascii="Calibri" w:hAnsi="Calibri"/>
                <w:sz w:val="28"/>
                <w:szCs w:val="28"/>
              </w:rPr>
              <w:t xml:space="preserve">in </w:t>
            </w:r>
            <w:r w:rsidRPr="716784DB" w:rsidR="0CDF21AC">
              <w:rPr>
                <w:rFonts w:ascii="Calibri" w:hAnsi="Calibri"/>
                <w:sz w:val="28"/>
                <w:szCs w:val="28"/>
              </w:rPr>
              <w:t>the</w:t>
            </w:r>
            <w:r w:rsidRPr="716784DB" w:rsidR="004470F9">
              <w:rPr>
                <w:rFonts w:ascii="Calibri" w:hAnsi="Calibri"/>
                <w:sz w:val="28"/>
                <w:szCs w:val="28"/>
              </w:rPr>
              <w:t xml:space="preserve"> Galler</w:t>
            </w:r>
            <w:r w:rsidRPr="716784DB" w:rsidR="5D48044F">
              <w:rPr>
                <w:rFonts w:ascii="Calibri" w:hAnsi="Calibri"/>
                <w:sz w:val="28"/>
                <w:szCs w:val="28"/>
              </w:rPr>
              <w:t>ies</w:t>
            </w:r>
            <w:r w:rsidRPr="716784DB" w:rsidR="0037556F">
              <w:rPr>
                <w:rFonts w:ascii="Calibri" w:hAnsi="Calibri"/>
                <w:sz w:val="28"/>
                <w:szCs w:val="28"/>
              </w:rPr>
              <w:t xml:space="preserve">. </w:t>
            </w:r>
            <w:r w:rsidRPr="716784DB" w:rsidR="0037556F">
              <w:rPr>
                <w:rFonts w:ascii="Calibri" w:hAnsi="Calibri"/>
                <w:b w:val="1"/>
                <w:bCs w:val="1"/>
                <w:sz w:val="28"/>
                <w:szCs w:val="28"/>
              </w:rPr>
              <w:t>Ki</w:t>
            </w:r>
            <w:r w:rsidRPr="716784DB" w:rsidR="004470F9">
              <w:rPr>
                <w:rFonts w:ascii="Calibri" w:hAnsi="Calibri"/>
                <w:b w:val="1"/>
                <w:bCs w:val="1"/>
                <w:sz w:val="28"/>
                <w:szCs w:val="28"/>
              </w:rPr>
              <w:t>ds line</w:t>
            </w:r>
            <w:r w:rsidRPr="716784DB" w:rsidR="0037556F">
              <w:rPr>
                <w:rFonts w:ascii="Calibri" w:hAnsi="Calibri"/>
                <w:b w:val="1"/>
                <w:bCs w:val="1"/>
                <w:sz w:val="28"/>
                <w:szCs w:val="28"/>
              </w:rPr>
              <w:t>-up</w:t>
            </w:r>
            <w:r w:rsidRPr="716784DB" w:rsidR="004470F9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 with </w:t>
            </w:r>
            <w:r w:rsidRPr="716784DB" w:rsidR="0037556F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their grownup </w:t>
            </w:r>
            <w:r w:rsidRPr="716784DB" w:rsidR="004470F9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to </w:t>
            </w:r>
            <w:r w:rsidRPr="716784DB" w:rsidR="0037556F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wait in line to </w:t>
            </w:r>
            <w:r w:rsidRPr="716784DB" w:rsidR="004470F9">
              <w:rPr>
                <w:rFonts w:ascii="Calibri" w:hAnsi="Calibri"/>
                <w:b w:val="1"/>
                <w:bCs w:val="1"/>
                <w:sz w:val="28"/>
                <w:szCs w:val="28"/>
              </w:rPr>
              <w:t>purchase</w:t>
            </w:r>
            <w:r w:rsidRPr="716784DB" w:rsidR="004470F9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 </w:t>
            </w:r>
            <w:r w:rsidRPr="716784DB" w:rsidR="0037556F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YOUR work of </w:t>
            </w:r>
            <w:r w:rsidRPr="716784DB" w:rsidR="004470F9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ART. </w:t>
            </w:r>
          </w:p>
          <w:p w:rsidR="0037556F" w:rsidP="716784DB" w:rsidRDefault="0037556F" w14:paraId="6A05A809" wp14:textId="77777777" wp14:noSpellErr="1">
            <w:pPr>
              <w:widowControl w:val="0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</w:p>
          <w:p w:rsidRPr="0037556F" w:rsidR="004470F9" w:rsidP="00776AD2" w:rsidRDefault="0037556F" w14:paraId="20801C1A" wp14:textId="0F013E16">
            <w:pPr>
              <w:widowControl w:val="0"/>
              <w:rPr>
                <w:rFonts w:ascii="Calibri" w:hAnsi="Calibri"/>
                <w:sz w:val="28"/>
                <w:szCs w:val="28"/>
              </w:rPr>
            </w:pPr>
            <w:r w:rsidRPr="716784DB" w:rsidR="0037556F">
              <w:rPr>
                <w:rFonts w:ascii="Calibri" w:hAnsi="Calibri"/>
                <w:b w:val="0"/>
                <w:bCs w:val="0"/>
                <w:sz w:val="28"/>
                <w:szCs w:val="28"/>
              </w:rPr>
              <w:t>Art is priced</w:t>
            </w:r>
            <w:r w:rsidRPr="716784DB" w:rsidR="0037556F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 </w:t>
            </w:r>
            <w:r w:rsidRPr="716784DB" w:rsidR="004470F9">
              <w:rPr>
                <w:rFonts w:ascii="Calibri" w:hAnsi="Calibri"/>
                <w:sz w:val="28"/>
                <w:szCs w:val="28"/>
              </w:rPr>
              <w:t>$5</w:t>
            </w:r>
            <w:r w:rsidRPr="716784DB" w:rsidR="00926C0C">
              <w:rPr>
                <w:rFonts w:ascii="Calibri" w:hAnsi="Calibri"/>
                <w:sz w:val="28"/>
                <w:szCs w:val="28"/>
              </w:rPr>
              <w:t xml:space="preserve"> and under</w:t>
            </w:r>
            <w:r w:rsidRPr="716784DB" w:rsidR="004470F9">
              <w:rPr>
                <w:rFonts w:ascii="Calibri" w:hAnsi="Calibri"/>
                <w:sz w:val="28"/>
                <w:szCs w:val="28"/>
              </w:rPr>
              <w:t xml:space="preserve"> per item so kids feel like art collectors too. </w:t>
            </w:r>
          </w:p>
        </w:tc>
      </w:tr>
      <w:tr xmlns:wp14="http://schemas.microsoft.com/office/word/2010/wordml" w:rsidRPr="00776AD2" w:rsidR="00DD00BD" w:rsidTr="3D9E682C" w14:paraId="4A9A0825" wp14:textId="77777777">
        <w:trPr>
          <w:trHeight w:val="1466"/>
        </w:trPr>
        <w:tc>
          <w:tcPr>
            <w:tcW w:w="4410" w:type="dxa"/>
            <w:shd w:val="clear" w:color="auto" w:fill="auto"/>
            <w:tcMar/>
          </w:tcPr>
          <w:p w:rsidR="00355EC2" w:rsidP="00776AD2" w:rsidRDefault="00355EC2" w14:paraId="5A39BBE3" wp14:textId="77777777">
            <w:pPr>
              <w:widowControl w:val="0"/>
              <w:rPr>
                <w:rFonts w:ascii="Calibri" w:hAnsi="Calibri"/>
                <w:b/>
                <w:color w:val="2F5496"/>
                <w:sz w:val="32"/>
                <w:szCs w:val="32"/>
              </w:rPr>
            </w:pPr>
          </w:p>
          <w:p w:rsidRPr="00776AD2" w:rsidR="00DD00BD" w:rsidP="716784DB" w:rsidRDefault="00DD00BD" w14:paraId="317BDFDD" wp14:textId="77777777" wp14:noSpellErr="1">
            <w:pPr>
              <w:widowControl w:val="0"/>
              <w:rPr>
                <w:rFonts w:ascii="Calibri" w:hAnsi="Calibri"/>
                <w:b w:val="1"/>
                <w:bCs w:val="1"/>
                <w:color w:val="4472C4" w:themeColor="accent1" w:themeTint="FF" w:themeShade="FF"/>
                <w:sz w:val="32"/>
                <w:szCs w:val="32"/>
              </w:rPr>
            </w:pPr>
            <w:r w:rsidRPr="716784DB" w:rsidR="00DD00BD">
              <w:rPr>
                <w:rFonts w:ascii="Calibri" w:hAnsi="Calibri"/>
                <w:b w:val="1"/>
                <w:bCs w:val="1"/>
                <w:color w:val="4472C4" w:themeColor="accent1" w:themeTint="FF" w:themeShade="FF"/>
                <w:sz w:val="32"/>
                <w:szCs w:val="32"/>
              </w:rPr>
              <w:t>Teen Art Gallery</w:t>
            </w:r>
          </w:p>
        </w:tc>
        <w:tc>
          <w:tcPr>
            <w:tcW w:w="6480" w:type="dxa"/>
            <w:shd w:val="clear" w:color="auto" w:fill="auto"/>
            <w:tcMar/>
          </w:tcPr>
          <w:p w:rsidRPr="0037556F" w:rsidR="00DD00BD" w:rsidP="00355EC2" w:rsidRDefault="00DD00BD" w14:paraId="1CA55AD5" wp14:textId="1231A5A7">
            <w:pPr>
              <w:widowControl w:val="0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  <w:r w:rsidRPr="3D9E682C" w:rsidR="295F4C88">
              <w:rPr>
                <w:rFonts w:ascii="Calibri" w:hAnsi="Calibri"/>
                <w:sz w:val="28"/>
                <w:szCs w:val="28"/>
              </w:rPr>
              <w:t xml:space="preserve">As our </w:t>
            </w:r>
            <w:r w:rsidRPr="3D9E682C" w:rsidR="6904305C">
              <w:rPr>
                <w:rFonts w:ascii="Calibri" w:hAnsi="Calibri"/>
                <w:sz w:val="28"/>
                <w:szCs w:val="28"/>
              </w:rPr>
              <w:t>young</w:t>
            </w:r>
            <w:r w:rsidRPr="3D9E682C" w:rsidR="295F4C88">
              <w:rPr>
                <w:rFonts w:ascii="Calibri" w:hAnsi="Calibri"/>
                <w:sz w:val="28"/>
                <w:szCs w:val="28"/>
              </w:rPr>
              <w:t xml:space="preserve"> </w:t>
            </w:r>
            <w:r w:rsidRPr="3D9E682C" w:rsidR="295F4C88">
              <w:rPr>
                <w:rFonts w:ascii="Calibri" w:hAnsi="Calibri"/>
                <w:sz w:val="28"/>
                <w:szCs w:val="28"/>
              </w:rPr>
              <w:t>art collectors grow, we want to offer an art experience that grows with them.</w:t>
            </w:r>
            <w:r w:rsidRPr="3D9E682C" w:rsidR="00DD00BD">
              <w:rPr>
                <w:rFonts w:ascii="Calibri" w:hAnsi="Calibri"/>
                <w:sz w:val="28"/>
                <w:szCs w:val="28"/>
              </w:rPr>
              <w:t xml:space="preserve"> Teen</w:t>
            </w:r>
            <w:r w:rsidRPr="3D9E682C" w:rsidR="5F64677C">
              <w:rPr>
                <w:rFonts w:ascii="Calibri" w:hAnsi="Calibri"/>
                <w:sz w:val="28"/>
                <w:szCs w:val="28"/>
              </w:rPr>
              <w:t>s’</w:t>
            </w:r>
            <w:r w:rsidRPr="3D9E682C" w:rsidR="00DD00BD">
              <w:rPr>
                <w:rFonts w:ascii="Calibri" w:hAnsi="Calibri"/>
                <w:sz w:val="28"/>
                <w:szCs w:val="28"/>
              </w:rPr>
              <w:t xml:space="preserve"> Gallery </w:t>
            </w:r>
            <w:r w:rsidRPr="3D9E682C" w:rsidR="49D32B4E">
              <w:rPr>
                <w:rFonts w:ascii="Calibri" w:hAnsi="Calibri"/>
                <w:sz w:val="28"/>
                <w:szCs w:val="28"/>
              </w:rPr>
              <w:t xml:space="preserve">is </w:t>
            </w:r>
            <w:r w:rsidRPr="3D9E682C" w:rsidR="00355EC2">
              <w:rPr>
                <w:rFonts w:ascii="Calibri" w:hAnsi="Calibri"/>
                <w:sz w:val="28"/>
                <w:szCs w:val="28"/>
              </w:rPr>
              <w:t>e</w:t>
            </w:r>
            <w:r w:rsidRPr="3D9E682C" w:rsidR="00DD00BD">
              <w:rPr>
                <w:rFonts w:ascii="Calibri" w:hAnsi="Calibri"/>
                <w:sz w:val="28"/>
                <w:szCs w:val="28"/>
              </w:rPr>
              <w:t>xclusively for Ages 13-17</w:t>
            </w:r>
            <w:r w:rsidRPr="3D9E682C" w:rsidR="3E697E33">
              <w:rPr>
                <w:rFonts w:ascii="Calibri" w:hAnsi="Calibri"/>
                <w:sz w:val="28"/>
                <w:szCs w:val="28"/>
              </w:rPr>
              <w:t>.</w:t>
            </w:r>
          </w:p>
        </w:tc>
      </w:tr>
      <w:tr xmlns:wp14="http://schemas.microsoft.com/office/word/2010/wordml" w:rsidRPr="00776AD2" w:rsidR="004470F9" w:rsidTr="3D9E682C" w14:paraId="56ECE485" wp14:textId="77777777">
        <w:tc>
          <w:tcPr>
            <w:tcW w:w="4410" w:type="dxa"/>
            <w:shd w:val="clear" w:color="auto" w:fill="auto"/>
            <w:tcMar/>
          </w:tcPr>
          <w:p w:rsidRPr="00E4228E" w:rsidR="004470F9" w:rsidP="716784DB" w:rsidRDefault="004470F9" w14:paraId="1CA4FA37" wp14:textId="77777777" wp14:noSpellErr="1">
            <w:pPr>
              <w:widowControl w:val="0"/>
              <w:rPr>
                <w:rFonts w:ascii="Calibri" w:hAnsi="Calibri"/>
                <w:b w:val="1"/>
                <w:bCs w:val="1"/>
                <w:color w:val="4472C4" w:themeColor="accent1" w:themeTint="FF" w:themeShade="FF"/>
                <w:sz w:val="32"/>
                <w:szCs w:val="32"/>
              </w:rPr>
            </w:pPr>
            <w:r w:rsidRPr="716784DB" w:rsidR="004470F9">
              <w:rPr>
                <w:rFonts w:ascii="Calibri" w:hAnsi="Calibri"/>
                <w:b w:val="1"/>
                <w:bCs w:val="1"/>
                <w:color w:val="4472C4" w:themeColor="accent1" w:themeTint="FF" w:themeShade="FF"/>
                <w:sz w:val="32"/>
                <w:szCs w:val="32"/>
              </w:rPr>
              <w:t xml:space="preserve">Why you the artists are 100% of the Gallery </w:t>
            </w:r>
            <w:r w:rsidRPr="716784DB" w:rsidR="00DD00BD">
              <w:rPr>
                <w:rFonts w:ascii="Calibri" w:hAnsi="Calibri"/>
                <w:b w:val="1"/>
                <w:bCs w:val="1"/>
                <w:color w:val="4472C4" w:themeColor="accent1" w:themeTint="FF" w:themeShade="FF"/>
                <w:sz w:val="32"/>
                <w:szCs w:val="32"/>
              </w:rPr>
              <w:t>success.</w:t>
            </w:r>
          </w:p>
          <w:p w:rsidRPr="00E4228E" w:rsidR="004470F9" w:rsidP="00776AD2" w:rsidRDefault="004470F9" w14:paraId="41C8F396" wp14:textId="77777777">
            <w:pPr>
              <w:widowControl w:val="0"/>
              <w:rPr>
                <w:rFonts w:ascii="Calibri" w:hAnsi="Calibri"/>
                <w:b/>
                <w:color w:val="2F5496"/>
                <w:sz w:val="32"/>
                <w:szCs w:val="32"/>
              </w:rPr>
            </w:pPr>
          </w:p>
        </w:tc>
        <w:tc>
          <w:tcPr>
            <w:tcW w:w="6480" w:type="dxa"/>
            <w:shd w:val="clear" w:color="auto" w:fill="auto"/>
            <w:tcMar/>
          </w:tcPr>
          <w:p w:rsidRPr="00725AA9" w:rsidR="004470F9" w:rsidP="00776AD2" w:rsidRDefault="004470F9" w14:paraId="43B74046" wp14:textId="4BEA387B">
            <w:pPr>
              <w:widowControl w:val="0"/>
              <w:rPr>
                <w:rFonts w:ascii="Calibri" w:hAnsi="Calibri"/>
                <w:sz w:val="28"/>
                <w:szCs w:val="28"/>
              </w:rPr>
            </w:pPr>
            <w:r w:rsidRPr="716784DB" w:rsidR="004470F9">
              <w:rPr>
                <w:rFonts w:ascii="Calibri" w:hAnsi="Calibri"/>
                <w:sz w:val="28"/>
                <w:szCs w:val="28"/>
              </w:rPr>
              <w:t>Artists donate items to help the budding art collectors start their ar</w:t>
            </w:r>
            <w:r w:rsidRPr="716784DB" w:rsidR="004470F9">
              <w:rPr>
                <w:rFonts w:ascii="Calibri" w:hAnsi="Calibri"/>
                <w:color w:val="auto"/>
                <w:sz w:val="28"/>
                <w:szCs w:val="28"/>
              </w:rPr>
              <w:t xml:space="preserve">t collection. </w:t>
            </w:r>
            <w:r w:rsidRPr="716784DB" w:rsidR="004470F9">
              <w:rPr>
                <w:rFonts w:ascii="Calibri" w:hAnsi="Calibri"/>
                <w:b w:val="1"/>
                <w:bCs w:val="1"/>
                <w:color w:val="auto"/>
                <w:sz w:val="28"/>
                <w:szCs w:val="28"/>
              </w:rPr>
              <w:t xml:space="preserve">Without </w:t>
            </w:r>
            <w:r w:rsidRPr="716784DB" w:rsidR="00355EC2">
              <w:rPr>
                <w:rFonts w:ascii="Calibri" w:hAnsi="Calibri"/>
                <w:b w:val="1"/>
                <w:bCs w:val="1"/>
                <w:color w:val="auto"/>
                <w:sz w:val="28"/>
                <w:szCs w:val="28"/>
              </w:rPr>
              <w:t>y</w:t>
            </w:r>
            <w:r w:rsidRPr="716784DB" w:rsidR="004470F9">
              <w:rPr>
                <w:rFonts w:ascii="Calibri" w:hAnsi="Calibri"/>
                <w:b w:val="1"/>
                <w:bCs w:val="1"/>
                <w:color w:val="auto"/>
                <w:sz w:val="28"/>
                <w:szCs w:val="28"/>
              </w:rPr>
              <w:t>our donation</w:t>
            </w:r>
            <w:r w:rsidRPr="716784DB" w:rsidR="00926C0C">
              <w:rPr>
                <w:rFonts w:ascii="Calibri" w:hAnsi="Calibri"/>
                <w:b w:val="1"/>
                <w:bCs w:val="1"/>
                <w:color w:val="auto"/>
                <w:sz w:val="28"/>
                <w:szCs w:val="28"/>
              </w:rPr>
              <w:t>s</w:t>
            </w:r>
            <w:r w:rsidRPr="716784DB" w:rsidR="004470F9">
              <w:rPr>
                <w:rFonts w:ascii="Calibri" w:hAnsi="Calibri"/>
                <w:b w:val="1"/>
                <w:bCs w:val="1"/>
                <w:color w:val="auto"/>
                <w:sz w:val="28"/>
                <w:szCs w:val="28"/>
              </w:rPr>
              <w:t>, there would be no Gallery</w:t>
            </w:r>
            <w:r w:rsidRPr="716784DB" w:rsidR="004470F9">
              <w:rPr>
                <w:rFonts w:ascii="Calibri" w:hAnsi="Calibri"/>
                <w:color w:val="auto"/>
                <w:sz w:val="28"/>
                <w:szCs w:val="28"/>
              </w:rPr>
              <w:t>.</w:t>
            </w:r>
            <w:r w:rsidRPr="716784DB" w:rsidR="451D7079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r w:rsidRPr="716784DB" w:rsidR="451D7079">
              <w:rPr>
                <w:rFonts w:ascii="Calibri" w:hAnsi="Calibri"/>
                <w:sz w:val="28"/>
                <w:szCs w:val="28"/>
              </w:rPr>
              <w:t>Participation is optional.</w:t>
            </w:r>
          </w:p>
        </w:tc>
      </w:tr>
      <w:tr xmlns:wp14="http://schemas.microsoft.com/office/word/2010/wordml" w:rsidRPr="00776AD2" w:rsidR="004470F9" w:rsidTr="3D9E682C" w14:paraId="062B51CE" wp14:textId="77777777">
        <w:tc>
          <w:tcPr>
            <w:tcW w:w="4410" w:type="dxa"/>
            <w:shd w:val="clear" w:color="auto" w:fill="auto"/>
            <w:tcMar/>
          </w:tcPr>
          <w:p w:rsidRPr="00E4228E" w:rsidR="004470F9" w:rsidP="716784DB" w:rsidRDefault="007E017B" w14:paraId="71D5E4F2" wp14:textId="77777777" wp14:noSpellErr="1">
            <w:pPr>
              <w:widowControl w:val="0"/>
              <w:rPr>
                <w:rFonts w:ascii="Calibri" w:hAnsi="Calibri"/>
                <w:b w:val="1"/>
                <w:bCs w:val="1"/>
                <w:color w:val="4472C4" w:themeColor="accent1" w:themeTint="FF" w:themeShade="FF"/>
                <w:sz w:val="32"/>
                <w:szCs w:val="32"/>
              </w:rPr>
            </w:pPr>
            <w:r w:rsidRPr="00E4228E">
              <w:rPr>
                <w:rFonts w:ascii="Calibri" w:hAnsi="Calibri"/>
                <w:b/>
                <w:noProof/>
                <w:color w:val="2F5496"/>
                <w:sz w:val="32"/>
                <w:szCs w:val="32"/>
              </w:rPr>
              <w:drawing>
                <wp:anchor xmlns:wp14="http://schemas.microsoft.com/office/word/2010/wordprocessingDrawing" distT="0" distB="0" distL="114300" distR="114300" simplePos="0" relativeHeight="251657728" behindDoc="0" locked="0" layoutInCell="1" allowOverlap="1" wp14:anchorId="7B267EF1" wp14:editId="7777777">
                  <wp:simplePos x="0" y="0"/>
                  <wp:positionH relativeFrom="margin">
                    <wp:posOffset>871220</wp:posOffset>
                  </wp:positionH>
                  <wp:positionV relativeFrom="margin">
                    <wp:posOffset>9525</wp:posOffset>
                  </wp:positionV>
                  <wp:extent cx="972820" cy="891540"/>
                  <wp:effectExtent l="0" t="0" r="0" b="0"/>
                  <wp:wrapSquare wrapText="bothSides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716784DB" w:rsidR="00926C0C">
              <w:rPr>
                <w:rFonts w:ascii="Calibri" w:hAnsi="Calibri"/>
                <w:b w:val="1"/>
                <w:bCs w:val="1"/>
                <w:color w:val="4472C4" w:themeColor="accent1" w:themeTint="FF" w:themeShade="FF"/>
                <w:sz w:val="32"/>
                <w:szCs w:val="32"/>
              </w:rPr>
              <w:t>Location</w:t>
            </w:r>
            <w:r w:rsidRPr="716784DB" w:rsidR="004470F9">
              <w:rPr>
                <w:rFonts w:ascii="Calibri" w:hAnsi="Calibri"/>
                <w:b w:val="1"/>
                <w:bCs w:val="1"/>
                <w:color w:val="4472C4" w:themeColor="accent1" w:themeTint="FF" w:themeShade="FF"/>
                <w:sz w:val="32"/>
                <w:szCs w:val="32"/>
              </w:rPr>
              <w:t xml:space="preserve"> </w:t>
            </w:r>
          </w:p>
          <w:p w:rsidRPr="00E4228E" w:rsidR="00926C0C" w:rsidP="00776AD2" w:rsidRDefault="00926C0C" w14:paraId="72A3D3EC" wp14:textId="77777777">
            <w:pPr>
              <w:widowControl w:val="0"/>
              <w:rPr>
                <w:rFonts w:ascii="Calibri" w:hAnsi="Calibri"/>
                <w:b/>
                <w:color w:val="2F5496"/>
                <w:sz w:val="32"/>
                <w:szCs w:val="32"/>
              </w:rPr>
            </w:pPr>
          </w:p>
        </w:tc>
        <w:tc>
          <w:tcPr>
            <w:tcW w:w="6480" w:type="dxa"/>
            <w:shd w:val="clear" w:color="auto" w:fill="auto"/>
            <w:tcMar/>
          </w:tcPr>
          <w:p w:rsidR="004470F9" w:rsidP="716784DB" w:rsidRDefault="004470F9" w14:paraId="5447FFB2" w14:textId="3A8401D7">
            <w:pPr>
              <w:widowControl w:val="0"/>
              <w:rPr>
                <w:rFonts w:ascii="Calibri" w:hAnsi="Calibri"/>
                <w:sz w:val="28"/>
                <w:szCs w:val="28"/>
              </w:rPr>
            </w:pPr>
            <w:r w:rsidRPr="716784DB" w:rsidR="004470F9">
              <w:rPr>
                <w:rFonts w:ascii="Calibri" w:hAnsi="Calibri"/>
                <w:sz w:val="28"/>
                <w:szCs w:val="28"/>
              </w:rPr>
              <w:t xml:space="preserve">Location: </w:t>
            </w:r>
            <w:r w:rsidRPr="716784DB" w:rsidR="1826E86C">
              <w:rPr>
                <w:rFonts w:ascii="Calibri" w:hAnsi="Calibri"/>
                <w:sz w:val="28"/>
                <w:szCs w:val="28"/>
              </w:rPr>
              <w:t xml:space="preserve">Dorrian Green Park in the Kids Hands </w:t>
            </w:r>
            <w:r w:rsidRPr="716784DB" w:rsidR="1826E86C">
              <w:rPr>
                <w:rFonts w:ascii="Calibri" w:hAnsi="Calibri"/>
                <w:sz w:val="28"/>
                <w:szCs w:val="28"/>
              </w:rPr>
              <w:t>On</w:t>
            </w:r>
            <w:r w:rsidRPr="716784DB" w:rsidR="1826E86C">
              <w:rPr>
                <w:rFonts w:ascii="Calibri" w:hAnsi="Calibri"/>
                <w:sz w:val="28"/>
                <w:szCs w:val="28"/>
              </w:rPr>
              <w:t xml:space="preserve"> Activities Village</w:t>
            </w:r>
          </w:p>
          <w:p w:rsidRPr="00926C0C" w:rsidR="004470F9" w:rsidP="716784DB" w:rsidRDefault="004470F9" w14:paraId="7CB1364E" wp14:textId="685DEF80">
            <w:pPr>
              <w:widowControl w:val="0"/>
              <w:rPr>
                <w:rFonts w:ascii="Calibri" w:hAnsi="Calibri"/>
                <w:b w:val="1"/>
                <w:bCs w:val="1"/>
                <w:sz w:val="28"/>
                <w:szCs w:val="28"/>
              </w:rPr>
            </w:pPr>
            <w:r w:rsidRPr="716784DB" w:rsidR="004470F9">
              <w:rPr>
                <w:rFonts w:ascii="Calibri" w:hAnsi="Calibri"/>
                <w:b w:val="1"/>
                <w:bCs w:val="1"/>
                <w:sz w:val="28"/>
                <w:szCs w:val="28"/>
              </w:rPr>
              <w:t>Children’s</w:t>
            </w:r>
            <w:r w:rsidRPr="716784DB" w:rsidR="0F8E4E8D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 and Teens’</w:t>
            </w:r>
            <w:r w:rsidRPr="716784DB" w:rsidR="004470F9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 Galler</w:t>
            </w:r>
            <w:r w:rsidRPr="716784DB" w:rsidR="03B0FBA7">
              <w:rPr>
                <w:rFonts w:ascii="Calibri" w:hAnsi="Calibri"/>
                <w:b w:val="1"/>
                <w:bCs w:val="1"/>
                <w:sz w:val="28"/>
                <w:szCs w:val="28"/>
              </w:rPr>
              <w:t>ies</w:t>
            </w:r>
            <w:r w:rsidRPr="716784DB" w:rsidR="004470F9">
              <w:rPr>
                <w:rFonts w:ascii="Calibri" w:hAnsi="Calibri"/>
                <w:b w:val="1"/>
                <w:bCs w:val="1"/>
                <w:sz w:val="28"/>
                <w:szCs w:val="28"/>
              </w:rPr>
              <w:t xml:space="preserve"> Hours:  </w:t>
            </w:r>
          </w:p>
          <w:p w:rsidRPr="00926C0C" w:rsidR="004470F9" w:rsidP="716784DB" w:rsidRDefault="004470F9" w14:paraId="18561339" wp14:textId="1E03098F">
            <w:pPr>
              <w:widowControl w:val="0"/>
              <w:rPr>
                <w:rFonts w:ascii="Calibri" w:hAnsi="Calibri"/>
                <w:sz w:val="28"/>
                <w:szCs w:val="28"/>
              </w:rPr>
            </w:pPr>
            <w:r w:rsidRPr="716784DB" w:rsidR="004470F9">
              <w:rPr>
                <w:rFonts w:ascii="Calibri" w:hAnsi="Calibri"/>
                <w:sz w:val="28"/>
                <w:szCs w:val="28"/>
              </w:rPr>
              <w:t xml:space="preserve">Saturday, June </w:t>
            </w:r>
            <w:r w:rsidRPr="716784DB" w:rsidR="00355EC2">
              <w:rPr>
                <w:rFonts w:ascii="Calibri" w:hAnsi="Calibri"/>
                <w:sz w:val="28"/>
                <w:szCs w:val="28"/>
              </w:rPr>
              <w:t>8</w:t>
            </w:r>
            <w:r w:rsidRPr="716784DB" w:rsidR="004470F9">
              <w:rPr>
                <w:rFonts w:ascii="Calibri" w:hAnsi="Calibri"/>
                <w:sz w:val="28"/>
                <w:szCs w:val="28"/>
                <w:vertAlign w:val="superscript"/>
              </w:rPr>
              <w:t>th</w:t>
            </w:r>
            <w:r w:rsidRPr="716784DB" w:rsidR="004470F9">
              <w:rPr>
                <w:rFonts w:ascii="Calibri" w:hAnsi="Calibri"/>
                <w:sz w:val="28"/>
                <w:szCs w:val="28"/>
              </w:rPr>
              <w:t xml:space="preserve"> </w:t>
            </w:r>
            <w:r w:rsidRPr="716784DB" w:rsidR="1244842A">
              <w:rPr>
                <w:rFonts w:ascii="Calibri" w:hAnsi="Calibri"/>
                <w:sz w:val="28"/>
                <w:szCs w:val="28"/>
              </w:rPr>
              <w:t xml:space="preserve">and Sunday, June 9th </w:t>
            </w:r>
          </w:p>
          <w:p w:rsidRPr="00926C0C" w:rsidR="004470F9" w:rsidP="00776AD2" w:rsidRDefault="004470F9" w14:paraId="50813FD5" wp14:textId="782CE15B">
            <w:pPr>
              <w:widowControl w:val="0"/>
              <w:rPr>
                <w:rFonts w:ascii="Calibri" w:hAnsi="Calibri"/>
                <w:sz w:val="28"/>
                <w:szCs w:val="28"/>
              </w:rPr>
            </w:pPr>
            <w:r w:rsidRPr="716784DB" w:rsidR="00B32B14">
              <w:rPr>
                <w:rFonts w:ascii="Calibri" w:hAnsi="Calibri"/>
                <w:sz w:val="28"/>
                <w:szCs w:val="28"/>
              </w:rPr>
              <w:t>11:</w:t>
            </w:r>
            <w:r w:rsidRPr="716784DB" w:rsidR="00DD00BD">
              <w:rPr>
                <w:rFonts w:ascii="Calibri" w:hAnsi="Calibri"/>
                <w:sz w:val="28"/>
                <w:szCs w:val="28"/>
              </w:rPr>
              <w:t>00</w:t>
            </w:r>
            <w:r w:rsidRPr="716784DB" w:rsidR="79A577C8">
              <w:rPr>
                <w:rFonts w:ascii="Calibri" w:hAnsi="Calibri"/>
                <w:sz w:val="28"/>
                <w:szCs w:val="28"/>
              </w:rPr>
              <w:t>am -</w:t>
            </w:r>
            <w:r w:rsidRPr="716784DB" w:rsidR="004470F9">
              <w:rPr>
                <w:rFonts w:ascii="Calibri" w:hAnsi="Calibri"/>
                <w:sz w:val="28"/>
                <w:szCs w:val="28"/>
              </w:rPr>
              <w:t xml:space="preserve"> </w:t>
            </w:r>
            <w:r w:rsidRPr="716784DB" w:rsidR="00355EC2">
              <w:rPr>
                <w:rFonts w:ascii="Calibri" w:hAnsi="Calibri"/>
                <w:sz w:val="28"/>
                <w:szCs w:val="28"/>
              </w:rPr>
              <w:t>2</w:t>
            </w:r>
            <w:r w:rsidRPr="716784DB" w:rsidR="00125A69">
              <w:rPr>
                <w:rFonts w:ascii="Calibri" w:hAnsi="Calibri"/>
                <w:sz w:val="28"/>
                <w:szCs w:val="28"/>
              </w:rPr>
              <w:t>:00</w:t>
            </w:r>
            <w:r w:rsidRPr="716784DB" w:rsidR="257C318C">
              <w:rPr>
                <w:rFonts w:ascii="Calibri" w:hAnsi="Calibri"/>
                <w:sz w:val="28"/>
                <w:szCs w:val="28"/>
              </w:rPr>
              <w:t>pm</w:t>
            </w:r>
            <w:r w:rsidRPr="716784DB" w:rsidR="0C621FE8">
              <w:rPr>
                <w:rFonts w:ascii="Calibri" w:hAnsi="Calibri"/>
                <w:sz w:val="28"/>
                <w:szCs w:val="28"/>
              </w:rPr>
              <w:t xml:space="preserve"> (or till sold out for the day)</w:t>
            </w:r>
          </w:p>
          <w:p w:rsidRPr="00725AA9" w:rsidR="004470F9" w:rsidP="00776AD2" w:rsidRDefault="004470F9" w14:paraId="40D78746" w14:noSpellErr="1" wp14:textId="01ECE015">
            <w:pPr>
              <w:widowControl w:val="0"/>
              <w:rPr>
                <w:rFonts w:ascii="Calibri" w:hAnsi="Calibri"/>
                <w:sz w:val="28"/>
                <w:szCs w:val="28"/>
              </w:rPr>
            </w:pPr>
          </w:p>
        </w:tc>
      </w:tr>
      <w:tr xmlns:wp14="http://schemas.microsoft.com/office/word/2010/wordml" w:rsidRPr="00776AD2" w:rsidR="004470F9" w:rsidTr="3D9E682C" w14:paraId="7254B36E" wp14:textId="77777777">
        <w:tc>
          <w:tcPr>
            <w:tcW w:w="4410" w:type="dxa"/>
            <w:shd w:val="clear" w:color="auto" w:fill="auto"/>
            <w:tcMar/>
          </w:tcPr>
          <w:p w:rsidRPr="00E4228E" w:rsidR="004470F9" w:rsidP="716784DB" w:rsidRDefault="004470F9" w14:paraId="41E09774" wp14:textId="77777777" wp14:noSpellErr="1">
            <w:pPr>
              <w:widowContro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4472C4" w:themeColor="accent1" w:themeTint="FF" w:themeShade="FF"/>
                <w:sz w:val="32"/>
                <w:szCs w:val="32"/>
              </w:rPr>
            </w:pPr>
            <w:r w:rsidRPr="716784DB" w:rsidR="004470F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4472C4" w:themeColor="accent1" w:themeTint="FF" w:themeShade="FF"/>
                <w:sz w:val="32"/>
                <w:szCs w:val="32"/>
              </w:rPr>
              <w:t>Tax Deduction</w:t>
            </w:r>
          </w:p>
        </w:tc>
        <w:tc>
          <w:tcPr>
            <w:tcW w:w="6480" w:type="dxa"/>
            <w:shd w:val="clear" w:color="auto" w:fill="auto"/>
            <w:tcMar/>
          </w:tcPr>
          <w:p w:rsidRPr="00926C0C" w:rsidR="004470F9" w:rsidP="00776AD2" w:rsidRDefault="004470F9" w14:paraId="19731B93" wp14:textId="77777777">
            <w:pPr>
              <w:widowControl w:val="0"/>
              <w:rPr>
                <w:rFonts w:ascii="Calibri" w:hAnsi="Calibri"/>
                <w:sz w:val="28"/>
                <w:szCs w:val="28"/>
              </w:rPr>
            </w:pPr>
            <w:r w:rsidRPr="00926C0C">
              <w:rPr>
                <w:rFonts w:ascii="Calibri" w:hAnsi="Calibri"/>
                <w:sz w:val="28"/>
                <w:szCs w:val="28"/>
              </w:rPr>
              <w:t xml:space="preserve">The </w:t>
            </w:r>
            <w:r w:rsidRPr="00926C0C" w:rsidR="00776AD2">
              <w:rPr>
                <w:rFonts w:ascii="Calibri" w:hAnsi="Calibri"/>
                <w:sz w:val="28"/>
                <w:szCs w:val="28"/>
              </w:rPr>
              <w:t>kid’s</w:t>
            </w:r>
            <w:r w:rsidRPr="00926C0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601154">
              <w:rPr>
                <w:rFonts w:ascii="Calibri" w:hAnsi="Calibri"/>
                <w:sz w:val="28"/>
                <w:szCs w:val="28"/>
              </w:rPr>
              <w:t>dollars</w:t>
            </w:r>
            <w:r w:rsidRPr="00926C0C">
              <w:rPr>
                <w:rFonts w:ascii="Calibri" w:hAnsi="Calibri"/>
                <w:sz w:val="28"/>
                <w:szCs w:val="28"/>
              </w:rPr>
              <w:t xml:space="preserve"> support art initiatives through the Greater Columbus Arts Council. </w:t>
            </w:r>
          </w:p>
          <w:p w:rsidRPr="00E4228E" w:rsidR="004470F9" w:rsidP="716784DB" w:rsidRDefault="004470F9" w14:paraId="61F30EA3" wp14:textId="77777777" wp14:noSpellErr="1">
            <w:pPr>
              <w:widowControl w:val="0"/>
              <w:rPr>
                <w:rFonts w:ascii="Calibri" w:hAnsi="Calibri"/>
                <w:b w:val="1"/>
                <w:bCs w:val="1"/>
                <w:color w:val="auto"/>
                <w:sz w:val="28"/>
                <w:szCs w:val="28"/>
              </w:rPr>
            </w:pPr>
            <w:r w:rsidRPr="716784DB" w:rsidR="004470F9">
              <w:rPr>
                <w:rFonts w:ascii="Calibri" w:hAnsi="Calibri"/>
                <w:b w:val="1"/>
                <w:bCs w:val="1"/>
                <w:color w:val="auto"/>
                <w:sz w:val="28"/>
                <w:szCs w:val="28"/>
              </w:rPr>
              <w:t>And your donation is tax deductible.</w:t>
            </w:r>
            <w:r w:rsidRPr="716784DB" w:rsidR="004470F9">
              <w:rPr>
                <w:rFonts w:ascii="Calibri" w:hAnsi="Calibri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776AD2" w:rsidR="004470F9" w:rsidTr="3D9E682C" w14:paraId="7EA95C5D" wp14:textId="77777777">
        <w:tc>
          <w:tcPr>
            <w:tcW w:w="4410" w:type="dxa"/>
            <w:shd w:val="clear" w:color="auto" w:fill="auto"/>
            <w:tcMar/>
          </w:tcPr>
          <w:p w:rsidRPr="00E4228E" w:rsidR="00926C0C" w:rsidP="716784DB" w:rsidRDefault="007E017B" w14:paraId="35EC65B6" wp14:textId="02DA73C6">
            <w:pPr>
              <w:widowControl w:val="0"/>
              <w:rPr>
                <w:noProof/>
                <w:color w:val="4472C4" w:themeColor="accent1" w:themeTint="FF" w:themeShade="FF"/>
                <w:sz w:val="28"/>
                <w:szCs w:val="28"/>
              </w:rPr>
            </w:pPr>
            <w:r w:rsidRPr="00E4228E">
              <w:rPr>
                <w:noProof/>
                <w:color w:val="2F5496"/>
              </w:rPr>
              <w:drawing>
                <wp:anchor xmlns:wp14="http://schemas.microsoft.com/office/word/2010/wordprocessingDrawing" distT="0" distB="0" distL="114300" distR="114300" simplePos="0" relativeHeight="251658752" behindDoc="1" locked="0" layoutInCell="1" allowOverlap="1" wp14:anchorId="03103B8A" wp14:editId="7777777">
                  <wp:simplePos x="0" y="0"/>
                  <wp:positionH relativeFrom="column">
                    <wp:posOffset>1360805</wp:posOffset>
                  </wp:positionH>
                  <wp:positionV relativeFrom="paragraph">
                    <wp:posOffset>71120</wp:posOffset>
                  </wp:positionV>
                  <wp:extent cx="1229995" cy="799465"/>
                  <wp:effectExtent l="0" t="0" r="0" b="0"/>
                  <wp:wrapThrough wrapText="bothSides">
                    <wp:wrapPolygon edited="0">
                      <wp:start x="0" y="0"/>
                      <wp:lineTo x="0" y="21102"/>
                      <wp:lineTo x="21410" y="21102"/>
                      <wp:lineTo x="21410" y="0"/>
                      <wp:lineTo x="0" y="0"/>
                    </wp:wrapPolygon>
                  </wp:wrapThrough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716784DB" w:rsidR="223DDF97">
              <w:rPr>
                <w:rFonts w:ascii="Calibri" w:hAnsi="Calibri"/>
                <w:b w:val="1"/>
                <w:bCs w:val="1"/>
                <w:color w:val="4472C4" w:themeColor="accent1" w:themeTint="FF" w:themeShade="FF"/>
                <w:sz w:val="28"/>
                <w:szCs w:val="28"/>
              </w:rPr>
              <w:t xml:space="preserve">Enter on</w:t>
            </w:r>
            <w:r w:rsidRPr="716784DB" w:rsidR="00926C0C">
              <w:rPr>
                <w:rFonts w:ascii="Calibri" w:hAnsi="Calibri"/>
                <w:b w:val="1"/>
                <w:bCs w:val="1"/>
                <w:color w:val="4472C4" w:themeColor="accent1" w:themeTint="FF" w:themeShade="FF"/>
                <w:sz w:val="28"/>
                <w:szCs w:val="28"/>
              </w:rPr>
              <w:t xml:space="preserve"> </w:t>
            </w:r>
            <w:r w:rsidRPr="716784DB" w:rsidR="004470F9">
              <w:rPr>
                <w:rFonts w:ascii="Calibri" w:hAnsi="Calibri"/>
                <w:b w:val="1"/>
                <w:bCs w:val="1"/>
                <w:color w:val="4472C4" w:themeColor="accent1" w:themeTint="FF" w:themeShade="FF"/>
                <w:sz w:val="28"/>
                <w:szCs w:val="28"/>
              </w:rPr>
              <w:t xml:space="preserve">Thursday June </w:t>
            </w:r>
            <w:r w:rsidRPr="716784DB" w:rsidR="00355EC2">
              <w:rPr>
                <w:rFonts w:ascii="Calibri" w:hAnsi="Calibri"/>
                <w:b w:val="1"/>
                <w:bCs w:val="1"/>
                <w:color w:val="4472C4" w:themeColor="accent1" w:themeTint="FF" w:themeShade="FF"/>
                <w:sz w:val="28"/>
                <w:szCs w:val="28"/>
              </w:rPr>
              <w:t>6</w:t>
            </w:r>
            <w:r w:rsidRPr="716784DB" w:rsidR="004470F9">
              <w:rPr>
                <w:rFonts w:ascii="Calibri" w:hAnsi="Calibri"/>
                <w:b w:val="1"/>
                <w:bCs w:val="1"/>
                <w:color w:val="4472C4" w:themeColor="accent1" w:themeTint="FF" w:themeShade="FF"/>
                <w:sz w:val="28"/>
                <w:szCs w:val="28"/>
              </w:rPr>
              <w:t>th</w:t>
            </w:r>
            <w:r w:rsidRPr="716784DB" w:rsidR="004470F9">
              <w:rPr>
                <w:noProof/>
                <w:color w:val="4472C4" w:themeColor="accent1" w:themeTint="FF" w:themeShade="FF"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  <w:shd w:val="clear" w:color="auto" w:fill="auto"/>
            <w:tcMar/>
          </w:tcPr>
          <w:p w:rsidRPr="00601154" w:rsidR="00926C0C" w:rsidP="716784DB" w:rsidRDefault="004470F9" w14:paraId="3E55D87B" wp14:textId="6CB4270D">
            <w:pPr>
              <w:widowControl w:val="0"/>
              <w:rPr>
                <w:rFonts w:ascii="Calibri" w:hAnsi="Calibri"/>
                <w:b w:val="0"/>
                <w:bCs w:val="0"/>
                <w:color w:val="auto"/>
                <w:sz w:val="28"/>
                <w:szCs w:val="28"/>
              </w:rPr>
            </w:pPr>
            <w:r w:rsidRPr="716784DB" w:rsidR="4F0BBD14">
              <w:rPr>
                <w:rFonts w:ascii="Calibri" w:hAnsi="Calibri"/>
                <w:b w:val="0"/>
                <w:bCs w:val="0"/>
                <w:color w:val="auto"/>
                <w:sz w:val="28"/>
                <w:szCs w:val="28"/>
              </w:rPr>
              <w:t xml:space="preserve">Drop off your art </w:t>
            </w:r>
            <w:r w:rsidRPr="716784DB" w:rsidR="004470F9">
              <w:rPr>
                <w:rFonts w:ascii="Calibri" w:hAnsi="Calibri"/>
                <w:b w:val="0"/>
                <w:bCs w:val="0"/>
                <w:color w:val="auto"/>
                <w:sz w:val="28"/>
                <w:szCs w:val="28"/>
              </w:rPr>
              <w:t>by 6:00pm at the Artist Market Check-in tent</w:t>
            </w:r>
            <w:r w:rsidRPr="716784DB" w:rsidR="044687CD">
              <w:rPr>
                <w:rFonts w:ascii="Calibri" w:hAnsi="Calibri"/>
                <w:b w:val="0"/>
                <w:bCs w:val="0"/>
                <w:color w:val="auto"/>
                <w:sz w:val="28"/>
                <w:szCs w:val="28"/>
              </w:rPr>
              <w:t xml:space="preserve"> to be </w:t>
            </w:r>
            <w:r w:rsidRPr="716784DB" w:rsidR="004470F9">
              <w:rPr>
                <w:rFonts w:ascii="Calibri" w:hAnsi="Calibri"/>
                <w:b w:val="0"/>
                <w:bCs w:val="0"/>
                <w:color w:val="auto"/>
                <w:sz w:val="28"/>
                <w:szCs w:val="28"/>
              </w:rPr>
              <w:t xml:space="preserve">entered in the raffle. </w:t>
            </w:r>
          </w:p>
        </w:tc>
      </w:tr>
      <w:tr xmlns:wp14="http://schemas.microsoft.com/office/word/2010/wordml" w:rsidRPr="00776AD2" w:rsidR="004470F9" w:rsidTr="3D9E682C" w14:paraId="7C58E46D" wp14:textId="77777777">
        <w:tc>
          <w:tcPr>
            <w:tcW w:w="4410" w:type="dxa"/>
            <w:shd w:val="clear" w:color="auto" w:fill="auto"/>
            <w:tcMar/>
          </w:tcPr>
          <w:p w:rsidRPr="00E4228E" w:rsidR="00B41664" w:rsidP="00776AD2" w:rsidRDefault="00B41664" w14:paraId="0E27B00A" wp14:textId="77777777">
            <w:pPr>
              <w:widowControl w:val="0"/>
              <w:rPr>
                <w:rFonts w:ascii="Calibri" w:hAnsi="Calibri"/>
                <w:b/>
                <w:bCs/>
                <w:color w:val="2F5496"/>
                <w:sz w:val="36"/>
                <w:szCs w:val="36"/>
              </w:rPr>
            </w:pPr>
          </w:p>
          <w:p w:rsidRPr="00E4228E" w:rsidR="004470F9" w:rsidP="716784DB" w:rsidRDefault="004470F9" w14:paraId="490CF2A4" wp14:textId="77777777" wp14:noSpellErr="1">
            <w:pPr>
              <w:widowControl w:val="0"/>
              <w:rPr>
                <w:rFonts w:ascii="Calibri" w:hAnsi="Calibri"/>
                <w:b w:val="1"/>
                <w:bCs w:val="1"/>
                <w:color w:val="4472C4" w:themeColor="accent1" w:themeTint="FF" w:themeShade="FF"/>
                <w:sz w:val="36"/>
                <w:szCs w:val="36"/>
              </w:rPr>
            </w:pPr>
            <w:r w:rsidRPr="716784DB" w:rsidR="004470F9">
              <w:rPr>
                <w:rFonts w:ascii="Calibri" w:hAnsi="Calibri"/>
                <w:b w:val="1"/>
                <w:bCs w:val="1"/>
                <w:color w:val="4472C4" w:themeColor="accent1" w:themeTint="FF" w:themeShade="FF"/>
                <w:sz w:val="36"/>
                <w:szCs w:val="36"/>
              </w:rPr>
              <w:t xml:space="preserve">Friday, June </w:t>
            </w:r>
            <w:r w:rsidRPr="716784DB" w:rsidR="00355EC2">
              <w:rPr>
                <w:rFonts w:ascii="Calibri" w:hAnsi="Calibri"/>
                <w:b w:val="1"/>
                <w:bCs w:val="1"/>
                <w:color w:val="4472C4" w:themeColor="accent1" w:themeTint="FF" w:themeShade="FF"/>
                <w:sz w:val="36"/>
                <w:szCs w:val="36"/>
              </w:rPr>
              <w:t>7</w:t>
            </w:r>
            <w:r w:rsidRPr="716784DB" w:rsidR="004470F9">
              <w:rPr>
                <w:rFonts w:ascii="Calibri" w:hAnsi="Calibri"/>
                <w:b w:val="1"/>
                <w:bCs w:val="1"/>
                <w:color w:val="4472C4" w:themeColor="accent1" w:themeTint="FF" w:themeShade="FF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6480" w:type="dxa"/>
            <w:shd w:val="clear" w:color="auto" w:fill="auto"/>
            <w:tcMar/>
          </w:tcPr>
          <w:p w:rsidRPr="00E4228E" w:rsidR="004470F9" w:rsidP="716784DB" w:rsidRDefault="00B41664" w14:paraId="756B26FF" wp14:textId="5DEAC0B5">
            <w:pPr>
              <w:widowControl w:val="0"/>
              <w:rPr>
                <w:rFonts w:ascii="Calibri" w:hAnsi="Calibri"/>
                <w:b w:val="0"/>
                <w:bCs w:val="0"/>
                <w:color w:val="auto"/>
                <w:sz w:val="28"/>
                <w:szCs w:val="28"/>
              </w:rPr>
            </w:pPr>
            <w:r w:rsidRPr="716784DB" w:rsidR="00B41664">
              <w:rPr>
                <w:rFonts w:ascii="Calibri" w:hAnsi="Calibri"/>
                <w:b w:val="0"/>
                <w:bCs w:val="0"/>
                <w:color w:val="auto"/>
                <w:sz w:val="28"/>
                <w:szCs w:val="28"/>
              </w:rPr>
              <w:t>Art Collection continues</w:t>
            </w:r>
            <w:r w:rsidRPr="716784DB" w:rsidR="3C07D4D6">
              <w:rPr>
                <w:rFonts w:ascii="Calibri" w:hAnsi="Calibri"/>
                <w:b w:val="0"/>
                <w:bCs w:val="0"/>
                <w:color w:val="auto"/>
                <w:sz w:val="28"/>
                <w:szCs w:val="28"/>
              </w:rPr>
              <w:t xml:space="preserve"> with </w:t>
            </w:r>
            <w:r w:rsidRPr="716784DB" w:rsidR="7AACBA07">
              <w:rPr>
                <w:rFonts w:ascii="Calibri" w:hAnsi="Calibri"/>
                <w:b w:val="0"/>
                <w:bCs w:val="0"/>
                <w:color w:val="auto"/>
                <w:sz w:val="28"/>
                <w:szCs w:val="28"/>
              </w:rPr>
              <w:t xml:space="preserve">a </w:t>
            </w:r>
            <w:r w:rsidRPr="716784DB" w:rsidR="3C07D4D6">
              <w:rPr>
                <w:rFonts w:ascii="Calibri" w:hAnsi="Calibri"/>
                <w:b w:val="0"/>
                <w:bCs w:val="0"/>
                <w:color w:val="auto"/>
                <w:sz w:val="28"/>
                <w:szCs w:val="28"/>
              </w:rPr>
              <w:t xml:space="preserve">parade of kid collectors </w:t>
            </w:r>
            <w:r w:rsidRPr="716784DB" w:rsidR="0B153436">
              <w:rPr>
                <w:rFonts w:ascii="Calibri" w:hAnsi="Calibri"/>
                <w:b w:val="0"/>
                <w:bCs w:val="0"/>
                <w:color w:val="auto"/>
                <w:sz w:val="28"/>
                <w:szCs w:val="28"/>
              </w:rPr>
              <w:t xml:space="preserve">in </w:t>
            </w:r>
            <w:r w:rsidRPr="716784DB" w:rsidR="08876B25">
              <w:rPr>
                <w:rFonts w:ascii="Calibri" w:hAnsi="Calibri"/>
                <w:b w:val="0"/>
                <w:bCs w:val="0"/>
                <w:color w:val="auto"/>
                <w:sz w:val="28"/>
                <w:szCs w:val="28"/>
              </w:rPr>
              <w:t>a golf cart escort by our volunteers</w:t>
            </w:r>
            <w:r w:rsidRPr="716784DB" w:rsidR="1689E024">
              <w:rPr>
                <w:rFonts w:ascii="Calibri" w:hAnsi="Calibri"/>
                <w:b w:val="0"/>
                <w:bCs w:val="0"/>
                <w:color w:val="auto"/>
                <w:sz w:val="28"/>
                <w:szCs w:val="28"/>
              </w:rPr>
              <w:t xml:space="preserve"> on Friday</w:t>
            </w:r>
            <w:r w:rsidRPr="716784DB" w:rsidR="08876B25">
              <w:rPr>
                <w:rFonts w:ascii="Calibri" w:hAnsi="Calibri"/>
                <w:b w:val="0"/>
                <w:bCs w:val="0"/>
                <w:color w:val="auto"/>
                <w:sz w:val="28"/>
                <w:szCs w:val="28"/>
              </w:rPr>
              <w:t xml:space="preserve">. The kid collectors will stop at each booth </w:t>
            </w:r>
            <w:r w:rsidRPr="716784DB" w:rsidR="00B41664">
              <w:rPr>
                <w:rFonts w:ascii="Calibri" w:hAnsi="Calibri"/>
                <w:b w:val="0"/>
                <w:bCs w:val="0"/>
                <w:color w:val="auto"/>
                <w:sz w:val="28"/>
                <w:szCs w:val="28"/>
              </w:rPr>
              <w:t>kindly asking for donations</w:t>
            </w:r>
            <w:r w:rsidRPr="716784DB" w:rsidR="004470F9">
              <w:rPr>
                <w:rFonts w:ascii="Calibri" w:hAnsi="Calibri"/>
                <w:b w:val="0"/>
                <w:bCs w:val="0"/>
                <w:color w:val="auto"/>
                <w:sz w:val="28"/>
                <w:szCs w:val="28"/>
              </w:rPr>
              <w:t>.</w:t>
            </w:r>
          </w:p>
        </w:tc>
      </w:tr>
    </w:tbl>
    <w:p xmlns:wp14="http://schemas.microsoft.com/office/word/2010/wordml" w:rsidRPr="00776AD2" w:rsidR="00C23D1F" w:rsidP="00C23D1F" w:rsidRDefault="00C23D1F" w14:paraId="60061E4C" wp14:textId="77777777">
      <w:pPr>
        <w:widowControl w:val="0"/>
        <w:rPr>
          <w:rFonts w:ascii="Calibri" w:hAnsi="Calibri"/>
          <w:sz w:val="28"/>
          <w:szCs w:val="28"/>
        </w:rPr>
      </w:pPr>
    </w:p>
    <w:sectPr w:rsidRPr="00776AD2" w:rsidR="00C23D1F" w:rsidSect="00650A77">
      <w:pgSz w:w="12240" w:h="15840" w:orient="portrait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F1870"/>
    <w:multiLevelType w:val="hybridMultilevel"/>
    <w:tmpl w:val="8E888A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6089655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1F"/>
    <w:rsid w:val="00010EA7"/>
    <w:rsid w:val="00125A69"/>
    <w:rsid w:val="001C666D"/>
    <w:rsid w:val="00302A96"/>
    <w:rsid w:val="003136CB"/>
    <w:rsid w:val="00355EC2"/>
    <w:rsid w:val="0037556F"/>
    <w:rsid w:val="0039279E"/>
    <w:rsid w:val="004470F9"/>
    <w:rsid w:val="00601154"/>
    <w:rsid w:val="00650A77"/>
    <w:rsid w:val="00725AA9"/>
    <w:rsid w:val="00776AD2"/>
    <w:rsid w:val="007E017B"/>
    <w:rsid w:val="00904229"/>
    <w:rsid w:val="00926C0C"/>
    <w:rsid w:val="00B32B14"/>
    <w:rsid w:val="00B41664"/>
    <w:rsid w:val="00C23D1F"/>
    <w:rsid w:val="00DD00BD"/>
    <w:rsid w:val="00DE4686"/>
    <w:rsid w:val="00E4228E"/>
    <w:rsid w:val="00FE10CB"/>
    <w:rsid w:val="02FFEC03"/>
    <w:rsid w:val="03B0FBA7"/>
    <w:rsid w:val="03F3AEF6"/>
    <w:rsid w:val="044687CD"/>
    <w:rsid w:val="08876B25"/>
    <w:rsid w:val="0B153436"/>
    <w:rsid w:val="0C621FE8"/>
    <w:rsid w:val="0CDF21AC"/>
    <w:rsid w:val="0F8E4E8D"/>
    <w:rsid w:val="1244842A"/>
    <w:rsid w:val="1498B7D1"/>
    <w:rsid w:val="1689E024"/>
    <w:rsid w:val="1826E86C"/>
    <w:rsid w:val="2112F56A"/>
    <w:rsid w:val="223DDF97"/>
    <w:rsid w:val="257C318C"/>
    <w:rsid w:val="27EE69E3"/>
    <w:rsid w:val="295F4C88"/>
    <w:rsid w:val="29B4D9E6"/>
    <w:rsid w:val="2B260AA5"/>
    <w:rsid w:val="2C00A53B"/>
    <w:rsid w:val="374357E2"/>
    <w:rsid w:val="3C07D4D6"/>
    <w:rsid w:val="3D9E682C"/>
    <w:rsid w:val="3E697E33"/>
    <w:rsid w:val="416D0FB2"/>
    <w:rsid w:val="41DDFD1B"/>
    <w:rsid w:val="451D7079"/>
    <w:rsid w:val="49D32B4E"/>
    <w:rsid w:val="4F0BBD14"/>
    <w:rsid w:val="593DFCFF"/>
    <w:rsid w:val="5B89C854"/>
    <w:rsid w:val="5D48044F"/>
    <w:rsid w:val="5F64677C"/>
    <w:rsid w:val="6904305C"/>
    <w:rsid w:val="6AD6C8CD"/>
    <w:rsid w:val="6D3BBC7F"/>
    <w:rsid w:val="6FAA39F0"/>
    <w:rsid w:val="7120FDBA"/>
    <w:rsid w:val="716784DB"/>
    <w:rsid w:val="79A577C8"/>
    <w:rsid w:val="7AACBA07"/>
    <w:rsid w:val="7C90AA7E"/>
    <w:rsid w:val="7F20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E310CA"/>
  <w15:chartTrackingRefBased/>
  <w15:docId w15:val="{CCE926A8-CB95-469F-9FDD-A6A777E060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3D1F"/>
    <w:rPr>
      <w:rFonts w:ascii="Times New Roman" w:hAnsi="Times New Roman" w:eastAsia="Times New Roman"/>
      <w:color w:val="000000"/>
      <w:kern w:val="28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D1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C23D1F"/>
    <w:rPr>
      <w:rFonts w:ascii="Tahoma" w:hAnsi="Tahoma" w:eastAsia="Times New Roman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4470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uiPriority w:val="99"/>
    <w:semiHidden/>
    <w:unhideWhenUsed/>
    <w:rsid w:val="00DD0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00BD"/>
  </w:style>
  <w:style w:type="character" w:styleId="CommentTextChar" w:customStyle="1">
    <w:name w:val="Comment Text Char"/>
    <w:link w:val="CommentText"/>
    <w:uiPriority w:val="99"/>
    <w:rsid w:val="00DD00BD"/>
    <w:rPr>
      <w:rFonts w:ascii="Times New Roman" w:hAnsi="Times New Roman" w:eastAsia="Times New Roman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BD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DD00BD"/>
    <w:rPr>
      <w:rFonts w:ascii="Times New Roman" w:hAnsi="Times New Roman" w:eastAsia="Times New Roman"/>
      <w:b/>
      <w:b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numbering" Target="numbering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3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B4EDE637CC246B4429079E1E2502C" ma:contentTypeVersion="17" ma:contentTypeDescription="Create a new document." ma:contentTypeScope="" ma:versionID="e3ca80845ba8e55e346dbb871b37e95e">
  <xsd:schema xmlns:xsd="http://www.w3.org/2001/XMLSchema" xmlns:xs="http://www.w3.org/2001/XMLSchema" xmlns:p="http://schemas.microsoft.com/office/2006/metadata/properties" xmlns:ns2="9f927234-c842-4b85-9b87-0a945ea0d93d" xmlns:ns3="10c25c2f-8c20-46db-a992-b02921a1d225" targetNamespace="http://schemas.microsoft.com/office/2006/metadata/properties" ma:root="true" ma:fieldsID="9131bee04284c133a2090b0396b83be9" ns2:_="" ns3:_="">
    <xsd:import namespace="9f927234-c842-4b85-9b87-0a945ea0d93d"/>
    <xsd:import namespace="10c25c2f-8c20-46db-a992-b02921a1d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27234-c842-4b85-9b87-0a945ea0d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e84e39c-fc07-43bb-ab7e-1c7859b2a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25c2f-8c20-46db-a992-b02921a1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f537c68-90ae-4305-9050-b690482bd049}" ma:internalName="TaxCatchAll" ma:showField="CatchAllData" ma:web="10c25c2f-8c20-46db-a992-b02921a1d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6DE7C-FB09-4E80-8603-DC56ADDA4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13AD6-F90E-477F-BD9E-22EE3A12E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27234-c842-4b85-9b87-0a945ea0d93d"/>
    <ds:schemaRef ds:uri="10c25c2f-8c20-46db-a992-b02921a1d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Patty</dc:creator>
  <keywords/>
  <lastModifiedBy>Alexis Perrone</lastModifiedBy>
  <revision>4</revision>
  <lastPrinted>2017-05-22T00:50:00.0000000Z</lastPrinted>
  <dcterms:created xsi:type="dcterms:W3CDTF">2024-04-30T17:39:00.0000000Z</dcterms:created>
  <dcterms:modified xsi:type="dcterms:W3CDTF">2024-04-30T17:52:24.4695512Z</dcterms:modified>
</coreProperties>
</file>